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719" w:val="left" w:leader="none"/>
        </w:tabs>
        <w:spacing w:before="27"/>
        <w:ind w:left="0" w:right="273" w:firstLine="0"/>
        <w:jc w:val="center"/>
        <w:rPr>
          <w:sz w:val="28"/>
        </w:rPr>
      </w:pPr>
      <w:r>
        <w:rPr>
          <w:spacing w:val="-2"/>
          <w:sz w:val="28"/>
        </w:rPr>
        <w:t>第１６回あま市民ソフトテニス大会（中学生の部</w:t>
      </w:r>
      <w:r>
        <w:rPr>
          <w:spacing w:val="-10"/>
          <w:sz w:val="28"/>
        </w:rPr>
        <w:t>）</w:t>
      </w:r>
      <w:r>
        <w:rPr>
          <w:sz w:val="28"/>
        </w:rPr>
        <w:tab/>
        <w:t>要</w:t>
      </w:r>
      <w:r>
        <w:rPr>
          <w:spacing w:val="-10"/>
          <w:sz w:val="28"/>
        </w:rPr>
        <w:t>項</w:t>
      </w:r>
    </w:p>
    <w:p>
      <w:pPr>
        <w:pStyle w:val="BodyText"/>
        <w:spacing w:line="316" w:lineRule="auto" w:before="224"/>
        <w:ind w:left="7199" w:right="408"/>
        <w:jc w:val="right"/>
      </w:pPr>
      <w:r>
        <w:rPr/>
        <w:t>主催：あ ま 市 ス ポ ー ツ 協 会</w:t>
      </w:r>
      <w:r>
        <w:rPr>
          <w:spacing w:val="9"/>
        </w:rPr>
        <w:t>主管：あま市ソフトテニス連盟</w:t>
      </w:r>
    </w:p>
    <w:p>
      <w:pPr>
        <w:pStyle w:val="BodyText"/>
        <w:spacing w:before="19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260" w:bottom="280" w:left="708" w:right="425"/>
        </w:sectPr>
      </w:pPr>
    </w:p>
    <w:p>
      <w:pPr>
        <w:pStyle w:val="Heading2"/>
        <w:spacing w:before="59"/>
      </w:pPr>
      <w:r>
        <w:rPr/>
        <w:t>１</w:t>
      </w:r>
      <w:r>
        <w:rPr>
          <w:spacing w:val="64"/>
          <w:w w:val="150"/>
        </w:rPr>
        <w:t> </w:t>
      </w:r>
      <w:r>
        <w:rPr>
          <w:spacing w:val="-5"/>
        </w:rPr>
        <w:t>日時</w:t>
      </w:r>
    </w:p>
    <w:p>
      <w:pPr>
        <w:pStyle w:val="BodyText"/>
        <w:tabs>
          <w:tab w:pos="1197" w:val="left" w:leader="none"/>
          <w:tab w:pos="3089" w:val="left" w:leader="none"/>
          <w:tab w:pos="3718" w:val="left" w:leader="none"/>
          <w:tab w:pos="4769" w:val="left" w:leader="none"/>
          <w:tab w:pos="5610" w:val="left" w:leader="none"/>
        </w:tabs>
        <w:spacing w:line="316" w:lineRule="auto"/>
        <w:ind w:right="38"/>
      </w:pPr>
      <w:r>
        <w:rPr>
          <w:spacing w:val="-2"/>
        </w:rPr>
        <w:t>令和７年５月１７日（土）</w:t>
      </w:r>
      <w:r>
        <w:rPr/>
        <w:tab/>
      </w:r>
      <w:r>
        <w:rPr>
          <w:spacing w:val="-6"/>
        </w:rPr>
        <w:t>受付</w:t>
      </w:r>
      <w:r>
        <w:rPr/>
        <w:tab/>
      </w:r>
      <w:r>
        <w:rPr>
          <w:spacing w:val="-4"/>
        </w:rPr>
        <w:t>８：１５</w:t>
      </w:r>
      <w:r>
        <w:rPr/>
        <w:tab/>
      </w:r>
      <w:r>
        <w:rPr>
          <w:spacing w:val="-4"/>
        </w:rPr>
        <w:t>開会式</w:t>
      </w:r>
      <w:r>
        <w:rPr/>
        <w:tab/>
      </w:r>
      <w:r>
        <w:rPr>
          <w:spacing w:val="-4"/>
        </w:rPr>
        <w:t>８：３０予備日</w:t>
      </w:r>
      <w:r>
        <w:rPr/>
        <w:tab/>
      </w:r>
      <w:r>
        <w:rPr>
          <w:spacing w:val="-2"/>
        </w:rPr>
        <w:t>５月２４日（土）</w:t>
      </w:r>
    </w:p>
    <w:p>
      <w:pPr>
        <w:pStyle w:val="Heading2"/>
        <w:spacing w:line="290" w:lineRule="exact" w:before="0"/>
      </w:pPr>
      <w:r>
        <w:rPr/>
        <w:t>２</w:t>
      </w:r>
      <w:r>
        <w:rPr>
          <w:spacing w:val="64"/>
          <w:w w:val="150"/>
        </w:rPr>
        <w:t> </w:t>
      </w:r>
      <w:r>
        <w:rPr>
          <w:spacing w:val="-5"/>
        </w:rPr>
        <w:t>場所</w:t>
      </w:r>
    </w:p>
    <w:p>
      <w:pPr>
        <w:pStyle w:val="BodyText"/>
        <w:spacing w:before="70"/>
      </w:pPr>
      <w:r>
        <w:rPr>
          <w:spacing w:val="-3"/>
        </w:rPr>
        <w:t>甚目寺テニスコート及び甚目寺中学校テニスコート</w:t>
      </w:r>
    </w:p>
    <w:p>
      <w:pPr>
        <w:pStyle w:val="Heading2"/>
      </w:pPr>
      <w:r>
        <w:rPr/>
        <w:t>３</w:t>
      </w:r>
      <w:r>
        <w:rPr>
          <w:spacing w:val="62"/>
          <w:w w:val="150"/>
        </w:rPr>
        <w:t> </w:t>
      </w:r>
      <w:r>
        <w:rPr>
          <w:spacing w:val="-3"/>
        </w:rPr>
        <w:t>参加資格</w:t>
      </w:r>
    </w:p>
    <w:p>
      <w:pPr>
        <w:pStyle w:val="BodyText"/>
      </w:pPr>
      <w:r>
        <w:rPr>
          <w:spacing w:val="-3"/>
        </w:rPr>
        <w:t>あま市内在住の中学生</w:t>
      </w:r>
    </w:p>
    <w:p>
      <w:pPr>
        <w:pStyle w:val="Heading2"/>
      </w:pPr>
      <w:r>
        <w:rPr/>
        <w:t>４</w:t>
      </w:r>
      <w:r>
        <w:rPr>
          <w:spacing w:val="64"/>
          <w:w w:val="150"/>
        </w:rPr>
        <w:t> </w:t>
      </w:r>
      <w:r>
        <w:rPr>
          <w:spacing w:val="-4"/>
        </w:rPr>
        <w:t>参加料</w:t>
      </w:r>
    </w:p>
    <w:p>
      <w:pPr>
        <w:pStyle w:val="BodyText"/>
      </w:pPr>
      <w:r>
        <w:rPr>
          <w:spacing w:val="-3"/>
        </w:rPr>
        <w:t>１ペア１，０００円</w:t>
      </w:r>
    </w:p>
    <w:p>
      <w:pPr>
        <w:spacing w:line="240" w:lineRule="auto" w:before="3" w:after="24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before="0"/>
        <w:ind w:left="472"/>
        <w:rPr>
          <w:sz w:val="20"/>
        </w:rPr>
      </w:pPr>
      <w:r>
        <w:rPr>
          <w:sz w:val="20"/>
        </w:rPr>
        <w:drawing>
          <wp:inline distT="0" distB="0" distL="0" distR="0">
            <wp:extent cx="969263" cy="96926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263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56"/>
        <w:ind w:left="143" w:right="0" w:firstLine="0"/>
        <w:jc w:val="left"/>
        <w:rPr>
          <w:rFonts w:ascii="Courier New" w:eastAsia="Courier New"/>
          <w:sz w:val="16"/>
        </w:rPr>
      </w:pPr>
      <w:r>
        <w:rPr>
          <w:spacing w:val="2"/>
          <w:sz w:val="16"/>
        </w:rPr>
        <w:t>あま市ソフトテニス連盟</w:t>
      </w:r>
      <w:r>
        <w:rPr>
          <w:rFonts w:ascii="Courier New" w:eastAsia="Courier New"/>
          <w:spacing w:val="-5"/>
          <w:sz w:val="16"/>
        </w:rPr>
        <w:t>HP</w:t>
      </w:r>
    </w:p>
    <w:p>
      <w:pPr>
        <w:spacing w:after="0"/>
        <w:jc w:val="left"/>
        <w:rPr>
          <w:rFonts w:ascii="Courier New" w:eastAsia="Courier New"/>
          <w:sz w:val="16"/>
        </w:rPr>
        <w:sectPr>
          <w:type w:val="continuous"/>
          <w:pgSz w:w="11910" w:h="16840"/>
          <w:pgMar w:top="1260" w:bottom="280" w:left="708" w:right="425"/>
          <w:cols w:num="2" w:equalWidth="0">
            <w:col w:w="6493" w:space="1316"/>
            <w:col w:w="2968"/>
          </w:cols>
        </w:sectPr>
      </w:pPr>
    </w:p>
    <w:p>
      <w:pPr>
        <w:pStyle w:val="BodyText"/>
        <w:spacing w:before="87"/>
      </w:pPr>
      <w:r>
        <w:rPr>
          <w:spacing w:val="-2"/>
        </w:rPr>
        <w:t>（</w:t>
      </w:r>
      <w:r>
        <w:rPr>
          <w:spacing w:val="-5"/>
        </w:rPr>
        <w:t>オープン参加は、原則として各学校１ペアまでとし、その場合の参加料は、５００円とします。</w:t>
      </w:r>
      <w:r>
        <w:rPr>
          <w:spacing w:val="-10"/>
        </w:rPr>
        <w:t>）</w:t>
      </w:r>
    </w:p>
    <w:p>
      <w:pPr>
        <w:pStyle w:val="Heading2"/>
      </w:pPr>
      <w:r>
        <w:rPr/>
        <w:t>５</w:t>
      </w:r>
      <w:r>
        <w:rPr>
          <w:spacing w:val="64"/>
          <w:w w:val="150"/>
        </w:rPr>
        <w:t> </w:t>
      </w:r>
      <w:r>
        <w:rPr>
          <w:spacing w:val="-5"/>
        </w:rPr>
        <w:t>申込</w:t>
      </w:r>
    </w:p>
    <w:p>
      <w:pPr>
        <w:pStyle w:val="BodyText"/>
        <w:tabs>
          <w:tab w:pos="8466" w:val="left" w:leader="none"/>
        </w:tabs>
        <w:spacing w:line="316" w:lineRule="auto"/>
        <w:ind w:right="415"/>
      </w:pPr>
      <w:r>
        <w:rPr/>
        <w:t>令和７年４月１８日（金）</w:t>
      </w:r>
      <w:r>
        <w:rPr>
          <w:spacing w:val="80"/>
        </w:rPr>
        <w:t> </w:t>
      </w:r>
      <w:r>
        <w:rPr/>
        <w:t>９時までに学校毎に取りまとめた上で、甚目寺南中学校</w:t>
        <w:tab/>
      </w:r>
      <w:r>
        <w:rPr>
          <w:spacing w:val="-2"/>
        </w:rPr>
        <w:t>水野までメールに</w:t>
      </w:r>
      <w:r>
        <w:rPr>
          <w:spacing w:val="-2"/>
        </w:rPr>
        <w:t>て</w:t>
      </w:r>
      <w:r>
        <w:rPr>
          <w:spacing w:val="-6"/>
        </w:rPr>
        <w:t>申込</w:t>
      </w:r>
    </w:p>
    <w:p>
      <w:pPr>
        <w:pStyle w:val="Heading2"/>
        <w:spacing w:line="290" w:lineRule="exact" w:before="0"/>
      </w:pPr>
      <w:r>
        <w:rPr/>
        <w:t>６</w:t>
      </w:r>
      <w:r>
        <w:rPr>
          <w:spacing w:val="62"/>
          <w:w w:val="150"/>
        </w:rPr>
        <w:t> </w:t>
      </w:r>
      <w:r>
        <w:rPr>
          <w:spacing w:val="-3"/>
        </w:rPr>
        <w:t>試合方法</w:t>
      </w:r>
    </w:p>
    <w:p>
      <w:pPr>
        <w:pStyle w:val="BodyText"/>
        <w:spacing w:before="70"/>
        <w:ind w:left="144"/>
      </w:pPr>
      <w:r>
        <w:rPr>
          <w:spacing w:val="-2"/>
        </w:rPr>
        <w:t>（１）</w:t>
      </w:r>
      <w:r>
        <w:rPr>
          <w:spacing w:val="-3"/>
        </w:rPr>
        <w:t>ルールは現行の日本ソフトテニス連盟のハンドブックによる。</w:t>
      </w:r>
    </w:p>
    <w:p>
      <w:pPr>
        <w:pStyle w:val="BodyText"/>
        <w:spacing w:before="87"/>
        <w:ind w:left="144"/>
      </w:pPr>
      <w:r>
        <w:rPr>
          <w:spacing w:val="-2"/>
        </w:rPr>
        <w:t>（２）</w:t>
      </w:r>
      <w:r>
        <w:rPr>
          <w:spacing w:val="-3"/>
        </w:rPr>
        <w:t>ゲームは５回。進行状況、参加状況によりルール変更する場合があります。</w:t>
      </w:r>
    </w:p>
    <w:p>
      <w:pPr>
        <w:pStyle w:val="BodyText"/>
        <w:spacing w:before="87"/>
        <w:ind w:left="144"/>
      </w:pPr>
      <w:r>
        <w:rPr>
          <w:spacing w:val="-2"/>
        </w:rPr>
        <w:t>（３）</w:t>
      </w:r>
      <w:r>
        <w:rPr>
          <w:spacing w:val="-3"/>
        </w:rPr>
        <w:t>試合球は日本ソフトテニス連盟公認級とする。</w:t>
      </w:r>
    </w:p>
    <w:p>
      <w:pPr>
        <w:pStyle w:val="Heading2"/>
      </w:pPr>
      <w:r>
        <w:rPr/>
        <w:t>７</w:t>
      </w:r>
      <w:r>
        <w:rPr>
          <w:spacing w:val="64"/>
          <w:w w:val="150"/>
        </w:rPr>
        <w:t> </w:t>
      </w:r>
      <w:r>
        <w:rPr>
          <w:spacing w:val="-5"/>
        </w:rPr>
        <w:t>表彰</w:t>
      </w:r>
    </w:p>
    <w:p>
      <w:pPr>
        <w:pStyle w:val="BodyText"/>
      </w:pPr>
      <w:r>
        <w:rPr>
          <w:spacing w:val="-3"/>
        </w:rPr>
        <w:t>１位から３位までに賞状と記念品を授与する。</w:t>
      </w:r>
    </w:p>
    <w:p>
      <w:pPr>
        <w:pStyle w:val="Heading2"/>
      </w:pPr>
      <w:r>
        <w:rPr/>
        <w:t>８</w:t>
      </w:r>
      <w:r>
        <w:rPr>
          <w:spacing w:val="64"/>
          <w:w w:val="150"/>
        </w:rPr>
        <w:t> </w:t>
      </w:r>
      <w:r>
        <w:rPr>
          <w:spacing w:val="-4"/>
        </w:rPr>
        <w:t>その他</w:t>
      </w:r>
    </w:p>
    <w:p>
      <w:pPr>
        <w:pStyle w:val="BodyText"/>
        <w:ind w:left="144"/>
      </w:pPr>
      <w:r>
        <w:rPr>
          <w:spacing w:val="-2"/>
        </w:rPr>
        <w:t>（１）</w:t>
      </w:r>
      <w:r>
        <w:rPr>
          <w:spacing w:val="-3"/>
        </w:rPr>
        <w:t>競技中における選手の疾病・傷害等の応急処置はしますが、その後の責任は負いません。</w:t>
      </w:r>
    </w:p>
    <w:p>
      <w:pPr>
        <w:pStyle w:val="BodyText"/>
        <w:spacing w:before="87"/>
        <w:ind w:left="144"/>
      </w:pPr>
      <w:r>
        <w:rPr>
          <w:spacing w:val="-2"/>
        </w:rPr>
        <w:t>（２）</w:t>
      </w:r>
      <w:r>
        <w:rPr>
          <w:spacing w:val="-3"/>
        </w:rPr>
        <w:t>昼食、飲み物、日よけ、雨具等は各自でご用意ください</w:t>
      </w:r>
    </w:p>
    <w:p>
      <w:pPr>
        <w:pStyle w:val="BodyText"/>
        <w:spacing w:before="87"/>
        <w:ind w:left="144"/>
      </w:pPr>
      <w:r>
        <w:rPr>
          <w:spacing w:val="-4"/>
        </w:rPr>
        <w:t>（３）</w:t>
      </w:r>
      <w:r>
        <w:rPr>
          <w:spacing w:val="-10"/>
        </w:rPr>
        <w:t>雨天等荒天の場合は、当日午前７時にあま市ソフトテニス連盟の </w:t>
      </w:r>
      <w:r>
        <w:rPr>
          <w:rFonts w:ascii="Courier New" w:eastAsia="Courier New"/>
          <w:spacing w:val="-4"/>
        </w:rPr>
        <w:t>HP</w:t>
      </w:r>
      <w:r>
        <w:rPr>
          <w:rFonts w:ascii="Courier New" w:eastAsia="Courier New"/>
          <w:spacing w:val="-61"/>
        </w:rPr>
        <w:t> </w:t>
      </w:r>
      <w:r>
        <w:rPr>
          <w:spacing w:val="-5"/>
        </w:rPr>
        <w:t>上に開催の可否について掲載します。</w:t>
      </w:r>
    </w:p>
    <w:p>
      <w:pPr>
        <w:pStyle w:val="BodyText"/>
        <w:spacing w:line="316" w:lineRule="auto" w:before="80"/>
        <w:ind w:left="775" w:right="129" w:hanging="632"/>
      </w:pPr>
      <w:r>
        <w:rPr>
          <w:spacing w:val="-2"/>
        </w:rPr>
        <w:t>（４）男女上位２ペアについては、９月２１日に行われる社会人大会「美和カップ」への出場要件を得ることが</w:t>
      </w:r>
      <w:r>
        <w:rPr>
          <w:spacing w:val="-4"/>
        </w:rPr>
        <w:t>できます。</w:t>
      </w:r>
    </w:p>
    <w:p>
      <w:pPr>
        <w:pStyle w:val="Heading2"/>
        <w:spacing w:line="291" w:lineRule="exact" w:before="0"/>
      </w:pPr>
      <w:r>
        <w:rPr/>
        <w:t>９</w:t>
      </w:r>
      <w:r>
        <w:rPr>
          <w:spacing w:val="66"/>
          <w:w w:val="150"/>
        </w:rPr>
        <w:t> </w:t>
      </w:r>
      <w:r>
        <w:rPr>
          <w:spacing w:val="-2"/>
        </w:rPr>
        <w:t>問い合わせ先</w:t>
      </w:r>
    </w:p>
    <w:p>
      <w:pPr>
        <w:pStyle w:val="BodyText"/>
        <w:tabs>
          <w:tab w:pos="2037" w:val="left" w:leader="none"/>
          <w:tab w:pos="2666" w:val="left" w:leader="none"/>
        </w:tabs>
        <w:spacing w:before="70"/>
        <w:rPr>
          <w:rFonts w:ascii="Courier New" w:eastAsia="Courier New"/>
        </w:rPr>
      </w:pPr>
      <w:r>
        <w:rPr>
          <w:spacing w:val="-2"/>
        </w:rPr>
        <w:t>甚目寺南中学</w:t>
      </w:r>
      <w:r>
        <w:rPr>
          <w:spacing w:val="-12"/>
        </w:rPr>
        <w:t>校</w:t>
      </w:r>
      <w:r>
        <w:rPr/>
        <w:tab/>
      </w:r>
      <w:r>
        <w:rPr>
          <w:spacing w:val="-3"/>
        </w:rPr>
        <w:t>水</w:t>
      </w:r>
      <w:r>
        <w:rPr>
          <w:spacing w:val="-10"/>
        </w:rPr>
        <w:t>野</w:t>
      </w:r>
      <w:r>
        <w:rPr/>
        <w:tab/>
      </w:r>
      <w:r>
        <w:rPr>
          <w:rFonts w:ascii="Courier New" w:eastAsia="Courier New"/>
          <w:w w:val="80"/>
        </w:rPr>
        <w:t>052-443-</w:t>
      </w:r>
      <w:r>
        <w:rPr>
          <w:rFonts w:ascii="Courier New" w:eastAsia="Courier New"/>
          <w:spacing w:val="-4"/>
          <w:w w:val="80"/>
        </w:rPr>
        <w:t>1511</w:t>
      </w:r>
    </w:p>
    <w:p>
      <w:pPr>
        <w:pStyle w:val="BodyText"/>
        <w:spacing w:before="75" w:after="1"/>
        <w:ind w:left="0"/>
        <w:rPr>
          <w:rFonts w:ascii="Courier New"/>
          <w:sz w:val="20"/>
        </w:rPr>
      </w:pPr>
    </w:p>
    <w:p>
      <w:pPr>
        <w:pStyle w:val="BodyText"/>
        <w:spacing w:line="20" w:lineRule="exact" w:before="0"/>
        <w:ind w:left="-16"/>
        <w:rPr>
          <w:rFonts w:ascii="Courier New"/>
          <w:sz w:val="2"/>
        </w:rPr>
      </w:pPr>
      <w:r>
        <w:rPr>
          <w:rFonts w:ascii="Courier New"/>
          <w:sz w:val="2"/>
        </w:rPr>
        <mc:AlternateContent>
          <mc:Choice Requires="wps">
            <w:drawing>
              <wp:inline distT="0" distB="0" distL="0" distR="0">
                <wp:extent cx="6543040" cy="25400"/>
                <wp:effectExtent l="19050" t="0" r="10159" b="317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543040" cy="25400"/>
                          <a:chExt cx="6543040" cy="254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700"/>
                            <a:ext cx="6543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040" h="0">
                                <a:moveTo>
                                  <a:pt x="0" y="0"/>
                                </a:moveTo>
                                <a:lnTo>
                                  <a:pt x="654304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5.2pt;height:2pt;mso-position-horizontal-relative:char;mso-position-vertical-relative:line" id="docshapegroup1" coordorigin="0,0" coordsize="10304,40">
                <v:line style="position:absolute" from="0,20" to="10304,20" stroked="true" strokeweight="2pt" strokecolor="#000000">
                  <v:stroke dashstyle="shortdash"/>
                </v:line>
              </v:group>
            </w:pict>
          </mc:Fallback>
        </mc:AlternateContent>
      </w:r>
      <w:r>
        <w:rPr>
          <w:rFonts w:ascii="Courier New"/>
          <w:sz w:val="2"/>
        </w:rPr>
      </w:r>
    </w:p>
    <w:p>
      <w:pPr>
        <w:pStyle w:val="BodyText"/>
        <w:spacing w:after="0" w:line="20" w:lineRule="exact"/>
        <w:rPr>
          <w:rFonts w:ascii="Courier New"/>
          <w:sz w:val="2"/>
        </w:rPr>
        <w:sectPr>
          <w:type w:val="continuous"/>
          <w:pgSz w:w="11910" w:h="16840"/>
          <w:pgMar w:top="1260" w:bottom="280" w:left="708" w:right="425"/>
        </w:sectPr>
      </w:pPr>
    </w:p>
    <w:p>
      <w:pPr>
        <w:spacing w:before="0"/>
        <w:ind w:left="134" w:right="0" w:firstLine="0"/>
        <w:jc w:val="left"/>
        <w:rPr>
          <w:sz w:val="14"/>
        </w:rPr>
      </w:pPr>
      <w:r>
        <w:rPr>
          <w:sz w:val="14"/>
        </w:rPr>
        <w:t>✂</w:t>
      </w:r>
      <w:r>
        <w:rPr>
          <w:spacing w:val="67"/>
          <w:w w:val="150"/>
          <w:sz w:val="14"/>
        </w:rPr>
        <w:t> </w:t>
      </w:r>
      <w:r>
        <w:rPr>
          <w:sz w:val="14"/>
        </w:rPr>
        <w:t>キ</w:t>
      </w:r>
      <w:r>
        <w:rPr>
          <w:spacing w:val="70"/>
          <w:w w:val="150"/>
          <w:sz w:val="14"/>
        </w:rPr>
        <w:t> </w:t>
      </w:r>
      <w:r>
        <w:rPr>
          <w:sz w:val="14"/>
        </w:rPr>
        <w:t>リ</w:t>
      </w:r>
      <w:r>
        <w:rPr>
          <w:spacing w:val="67"/>
          <w:w w:val="150"/>
          <w:sz w:val="14"/>
        </w:rPr>
        <w:t> </w:t>
      </w:r>
      <w:r>
        <w:rPr>
          <w:sz w:val="14"/>
        </w:rPr>
        <w:t>ト</w:t>
      </w:r>
      <w:r>
        <w:rPr>
          <w:spacing w:val="70"/>
          <w:w w:val="150"/>
          <w:sz w:val="14"/>
        </w:rPr>
        <w:t> </w:t>
      </w:r>
      <w:r>
        <w:rPr>
          <w:spacing w:val="-10"/>
          <w:sz w:val="14"/>
        </w:rPr>
        <w:t>リ</w:t>
      </w:r>
    </w:p>
    <w:p>
      <w:pPr>
        <w:pStyle w:val="Heading1"/>
        <w:spacing w:before="36"/>
        <w:ind w:left="0" w:right="2288"/>
        <w:jc w:val="center"/>
      </w:pPr>
      <w:r>
        <w:rPr/>
        <w:br w:type="column"/>
      </w:r>
      <w:r>
        <w:rPr>
          <w:spacing w:val="-6"/>
        </w:rPr>
        <w:t>参加承諾書</w:t>
      </w:r>
    </w:p>
    <w:p>
      <w:pPr>
        <w:spacing w:before="5"/>
        <w:ind w:left="3" w:right="2288" w:firstLine="0"/>
        <w:jc w:val="center"/>
        <w:rPr>
          <w:sz w:val="24"/>
        </w:rPr>
      </w:pPr>
      <w:r>
        <w:rPr>
          <w:spacing w:val="-1"/>
          <w:sz w:val="24"/>
        </w:rPr>
        <w:t>本大会の趣旨に同意し、参加について承諾いたします。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260" w:bottom="280" w:left="708" w:right="425"/>
          <w:cols w:num="2" w:equalWidth="0">
            <w:col w:w="1433" w:space="785"/>
            <w:col w:w="8559"/>
          </w:cols>
        </w:sectPr>
      </w:pPr>
    </w:p>
    <w:p>
      <w:pPr>
        <w:pStyle w:val="Heading1"/>
        <w:tabs>
          <w:tab w:pos="4193" w:val="left" w:leader="none"/>
          <w:tab w:pos="6114" w:val="left" w:leader="none"/>
        </w:tabs>
        <w:spacing w:before="174"/>
        <w:ind w:left="1315"/>
      </w:pPr>
      <w:r>
        <w:rPr>
          <w:spacing w:val="-4"/>
        </w:rPr>
        <w:t>あま市</w:t>
      </w:r>
      <w:r>
        <w:rPr>
          <w:spacing w:val="-10"/>
        </w:rPr>
        <w:t>立</w:t>
      </w:r>
      <w:r>
        <w:rPr/>
        <w:tab/>
      </w:r>
      <w:r>
        <w:rPr>
          <w:spacing w:val="-4"/>
        </w:rPr>
        <w:t>中学</w:t>
      </w:r>
      <w:r>
        <w:rPr>
          <w:spacing w:val="-10"/>
        </w:rPr>
        <w:t>校</w:t>
      </w:r>
      <w:r>
        <w:rPr/>
        <w:tab/>
      </w:r>
      <w:r>
        <w:rPr>
          <w:spacing w:val="-10"/>
        </w:rPr>
        <w:t>年</w:t>
      </w:r>
    </w:p>
    <w:p>
      <w:pPr>
        <w:tabs>
          <w:tab w:pos="8243" w:val="left" w:leader="none"/>
        </w:tabs>
        <w:spacing w:before="304"/>
        <w:ind w:left="564" w:right="0" w:firstLine="0"/>
        <w:jc w:val="left"/>
        <w:rPr>
          <w:sz w:val="32"/>
        </w:rPr>
      </w:pPr>
      <w:r>
        <w:rPr>
          <w:spacing w:val="-4"/>
          <w:sz w:val="32"/>
          <w:u w:val="single"/>
        </w:rPr>
        <w:t>選手</w:t>
      </w:r>
      <w:r>
        <w:rPr>
          <w:spacing w:val="-10"/>
          <w:sz w:val="32"/>
          <w:u w:val="single"/>
        </w:rPr>
        <w:t>名</w:t>
      </w:r>
      <w:r>
        <w:rPr>
          <w:sz w:val="32"/>
          <w:u w:val="single"/>
        </w:rPr>
        <w:tab/>
      </w:r>
    </w:p>
    <w:p>
      <w:pPr>
        <w:tabs>
          <w:tab w:pos="6961" w:val="left" w:leader="none"/>
        </w:tabs>
        <w:spacing w:before="304"/>
        <w:ind w:left="564" w:right="0" w:firstLine="0"/>
        <w:jc w:val="left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808024</wp:posOffset>
                </wp:positionH>
                <wp:positionV relativeFrom="paragraph">
                  <wp:posOffset>428751</wp:posOffset>
                </wp:positionV>
                <wp:extent cx="4876165" cy="1079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8761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165" h="10795">
                              <a:moveTo>
                                <a:pt x="4876165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876165" y="10668"/>
                              </a:lnTo>
                              <a:lnTo>
                                <a:pt x="4876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.624001pt;margin-top:33.759998pt;width:383.95pt;height:.84pt;mso-position-horizontal-relative:page;mso-position-vertical-relative:paragraph;z-index:-157675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sz w:val="32"/>
        </w:rPr>
        <w:t>保護者氏</w:t>
      </w:r>
      <w:r>
        <w:rPr>
          <w:spacing w:val="-10"/>
          <w:sz w:val="32"/>
        </w:rPr>
        <w:t>名</w:t>
      </w:r>
      <w:r>
        <w:rPr>
          <w:sz w:val="32"/>
        </w:rPr>
        <w:tab/>
      </w:r>
      <w:r>
        <w:rPr>
          <w:spacing w:val="-10"/>
          <w:sz w:val="32"/>
        </w:rPr>
        <w:t>印</w:t>
      </w:r>
    </w:p>
    <w:sectPr>
      <w:type w:val="continuous"/>
      <w:pgSz w:w="11910" w:h="16840"/>
      <w:pgMar w:top="1260" w:bottom="28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IZ UDGothic">
    <w:altName w:val="BIZ UDGothic"/>
    <w:charset w:val="0"/>
    <w:family w:val="swiss"/>
    <w:pitch w:val="fixed"/>
  </w:font>
  <w:font w:name="ヒラギノ明朝 ProN W3">
    <w:altName w:val="ヒラギノ明朝 ProN W3"/>
    <w:charset w:val="0"/>
    <w:family w:val="roman"/>
    <w:pitch w:val="variable"/>
  </w:font>
  <w:font w:name="Courier New">
    <w:altName w:val="Courier New"/>
    <w:charset w:val="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ヒラギノ明朝 ProN W3" w:hAnsi="ヒラギノ明朝 ProN W3" w:eastAsia="ヒラギノ明朝 ProN W3" w:cs="ヒラギノ明朝 ProN W3"/>
      <w:lang w:val="en-US" w:eastAsia="ja-JP" w:bidi="ar-SA"/>
    </w:rPr>
  </w:style>
  <w:style w:styleId="BodyText" w:type="paragraph">
    <w:name w:val="Body Text"/>
    <w:basedOn w:val="Normal"/>
    <w:uiPriority w:val="1"/>
    <w:qFormat/>
    <w:pPr>
      <w:spacing w:before="69"/>
      <w:ind w:left="355"/>
    </w:pPr>
    <w:rPr>
      <w:rFonts w:ascii="ヒラギノ明朝 ProN W3" w:hAnsi="ヒラギノ明朝 ProN W3" w:eastAsia="ヒラギノ明朝 ProN W3" w:cs="ヒラギノ明朝 ProN W3"/>
      <w:sz w:val="21"/>
      <w:szCs w:val="21"/>
      <w:lang w:val="en-US" w:eastAsia="ja-JP" w:bidi="ar-SA"/>
    </w:rPr>
  </w:style>
  <w:style w:styleId="Heading1" w:type="paragraph">
    <w:name w:val="Heading 1"/>
    <w:basedOn w:val="Normal"/>
    <w:uiPriority w:val="1"/>
    <w:qFormat/>
    <w:pPr>
      <w:spacing w:before="304"/>
      <w:ind w:left="564"/>
      <w:outlineLvl w:val="1"/>
    </w:pPr>
    <w:rPr>
      <w:rFonts w:ascii="ヒラギノ明朝 ProN W3" w:hAnsi="ヒラギノ明朝 ProN W3" w:eastAsia="ヒラギノ明朝 ProN W3" w:cs="ヒラギノ明朝 ProN W3"/>
      <w:sz w:val="32"/>
      <w:szCs w:val="32"/>
      <w:lang w:val="en-US" w:eastAsia="ja-JP" w:bidi="ar-SA"/>
    </w:rPr>
  </w:style>
  <w:style w:styleId="Heading2" w:type="paragraph">
    <w:name w:val="Heading 2"/>
    <w:basedOn w:val="Normal"/>
    <w:uiPriority w:val="1"/>
    <w:qFormat/>
    <w:pPr>
      <w:spacing w:before="66"/>
      <w:ind w:left="144"/>
      <w:outlineLvl w:val="2"/>
    </w:pPr>
    <w:rPr>
      <w:rFonts w:ascii="BIZ UDGothic" w:hAnsi="BIZ UDGothic" w:eastAsia="BIZ UDGothic" w:cs="BIZ UDGothic"/>
      <w:b/>
      <w:bCs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津田　直季</dc:creator>
  <dcterms:created xsi:type="dcterms:W3CDTF">2025-07-16T02:47:17Z</dcterms:created>
  <dcterms:modified xsi:type="dcterms:W3CDTF">2025-07-16T02:47:17Z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LTSC</vt:lpwstr>
  </property>
</Properties>
</file>